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468-</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b/>
          <w:b/>
          <w:bCs/>
          <w:iCs/>
          <w:color w:val="000000"/>
          <w:sz w:val="22"/>
          <w:szCs w:val="22"/>
          <w:lang w:val="uk-UA" w:eastAsia="ru-RU" w:bidi="ar-SA"/>
        </w:rPr>
      </w:pPr>
      <w:r>
        <w:rPr>
          <w:rFonts w:eastAsia="Times New Roman" w:cs="Calibri"/>
          <w:b/>
          <w:bCs/>
          <w:iCs/>
          <w:color w:val="000000"/>
          <w:sz w:val="22"/>
          <w:szCs w:val="22"/>
          <w:lang w:val="uk-UA" w:eastAsia="ru-RU" w:bidi="ar-SA"/>
        </w:rPr>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0" w:leader="none"/>
        </w:tabs>
        <w:suppressAutoHyphens w:val="false"/>
        <w:ind w:right="4275" w:hanging="0"/>
        <w:jc w:val="both"/>
        <w:rPr/>
      </w:pPr>
      <w:r>
        <w:rPr>
          <w:rFonts w:eastAsia="Times New Roman" w:cs="Times New Roman"/>
          <w:b/>
          <w:bCs/>
          <w:iCs/>
          <w:color w:val="000000"/>
          <w:lang w:val="uk-UA" w:eastAsia="ru-RU" w:bidi="ar-SA"/>
        </w:rPr>
        <w:t xml:space="preserve">Про надання дозволу гр. Омельченко Л.В. на розробку проєкту землеустрою щодо відведення земельної ділянки для ведення особистого    селянського господарства, що розташована по </w:t>
      </w:r>
      <w:r>
        <w:rPr>
          <w:rFonts w:eastAsia="Times New Roman" w:cs="Times New Roman"/>
          <w:b/>
          <w:bCs/>
          <w:iCs/>
          <w:color w:val="000000"/>
          <w:lang w:val="uk-UA" w:eastAsia="ru-RU" w:bidi="ar-SA"/>
        </w:rPr>
        <w:t>Х</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ind w:firstLine="709"/>
        <w:jc w:val="both"/>
        <w:rPr/>
      </w:pPr>
      <w:r>
        <w:rPr>
          <w:rFonts w:eastAsia="Times New Roman" w:cs="Times New Roman"/>
          <w:iCs/>
          <w:color w:val="000000"/>
          <w:lang w:val="uk-UA"/>
        </w:rPr>
        <w:t>Розглянувши заяву</w:t>
      </w:r>
      <w:r>
        <w:rPr>
          <w:rFonts w:eastAsia="Times New Roman" w:cs="Times New Roman"/>
          <w:bCs/>
          <w:iCs/>
          <w:color w:val="000000"/>
          <w:lang w:val="uk-UA"/>
        </w:rPr>
        <w:t xml:space="preserve"> </w:t>
      </w:r>
      <w:r>
        <w:rPr>
          <w:rFonts w:eastAsia="Times New Roman" w:cs="Times New Roman"/>
          <w:bCs/>
          <w:iCs/>
          <w:color w:val="000000"/>
          <w:lang w:val="uk-UA" w:bidi="ar-SA"/>
        </w:rPr>
        <w:t xml:space="preserve">гр. Омельченко Лілії Володимирівни,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про надання дозволу на розробку проєкту землеустрою щодо відведення земельної ділянки для ведення особистого селянського господарства, що розташована по </w:t>
      </w:r>
      <w:r>
        <w:rPr>
          <w:rFonts w:eastAsia="Times New Roman" w:cs="Times New Roman"/>
          <w:bCs/>
          <w:iCs/>
          <w:color w:val="000000"/>
          <w:lang w:val="uk-UA" w:bidi="ar-SA"/>
        </w:rPr>
        <w:t>Х</w:t>
      </w:r>
      <w:r>
        <w:rPr>
          <w:rFonts w:eastAsia="Times New Roman" w:cs="Times New Roman"/>
          <w:bCs/>
          <w:iCs/>
          <w:color w:val="000000"/>
          <w:lang w:val="uk-UA" w:bidi="ar-SA"/>
        </w:rPr>
        <w:t>, враховуючи викопіювання з кадастрової карти (плану) та іншої картографічної документації Державного земельного кадастру від 05.03.2021 року реєстр. № 90/171-21, надану відділом у Зміївському районі Головного управління Держгеокадастру у Харківській області, графічний матеріал, виконаний ФОП Солдатенко В.В.,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rFonts w:cs="Times New Roman"/>
          <w:iCs/>
        </w:rPr>
      </w:pPr>
      <w:r>
        <w:rPr>
          <w:rFonts w:cs="Times New Roman"/>
          <w:iCs/>
        </w:rPr>
      </w:r>
    </w:p>
    <w:p>
      <w:pPr>
        <w:pStyle w:val="Normal"/>
        <w:rPr/>
      </w:pPr>
      <w:r>
        <w:rPr>
          <w:rFonts w:cs="Times New Roman"/>
          <w:b/>
          <w:bCs/>
          <w:iCs/>
        </w:rPr>
        <w:t>ВИРІШИЛА:</w:t>
      </w:r>
    </w:p>
    <w:p>
      <w:pPr>
        <w:pStyle w:val="Normal"/>
        <w:shd w:fill="FFFFFF" w:val="clear"/>
        <w:rPr>
          <w:rFonts w:cs="Times New Roman"/>
          <w:b/>
          <w:b/>
          <w:bCs/>
          <w:iCs/>
        </w:rPr>
      </w:pPr>
      <w:r>
        <w:rPr>
          <w:rFonts w:cs="Times New Roman"/>
          <w:b/>
          <w:bCs/>
          <w:iCs/>
        </w:rPr>
      </w:r>
    </w:p>
    <w:p>
      <w:pPr>
        <w:pStyle w:val="ListParagraph"/>
        <w:keepNext/>
        <w:widowControl w:val="false"/>
        <w:numPr>
          <w:ilvl w:val="0"/>
          <w:numId w:val="2"/>
        </w:numPr>
        <w:shd w:val="clear" w:color="auto" w:fill="FFFFFF"/>
        <w:tabs>
          <w:tab w:val="left" w:pos="0" w:leader="none"/>
        </w:tabs>
        <w:suppressAutoHyphens w:val="true"/>
        <w:overflowPunct w:val="true"/>
        <w:bidi w:val="0"/>
        <w:ind w:left="0" w:right="0" w:firstLine="567"/>
        <w:jc w:val="both"/>
        <w:textAlignment w:val="baseline"/>
        <w:rPr/>
      </w:pPr>
      <w:r>
        <w:rPr>
          <w:rFonts w:eastAsia="Times New Roman" w:cs="Times New Roman"/>
          <w:bCs/>
          <w:iCs/>
          <w:color w:val="000000"/>
          <w:lang w:val="uk-UA" w:bidi="ar-SA"/>
        </w:rPr>
        <w:t xml:space="preserve">1. Надати дозвіл гр. Омельченко Лілії Володимирівні,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(угіддя- визначити проектом) для ведення особистого селянського господарства, площею 1,0238 га, що розташована </w:t>
      </w:r>
      <w:r>
        <w:rPr>
          <w:rFonts w:eastAsia="Times New Roman" w:cs="Times New Roman"/>
          <w:bCs/>
          <w:iCs/>
          <w:color w:val="000000"/>
          <w:lang w:val="uk-UA" w:bidi="ar-SA"/>
        </w:rPr>
        <w:t xml:space="preserve">Х </w:t>
      </w:r>
      <w:r>
        <w:rPr>
          <w:rFonts w:eastAsia="Times New Roman" w:cs="Times New Roman"/>
          <w:bCs/>
          <w:iCs/>
          <w:color w:val="000000"/>
          <w:lang w:val="uk-UA" w:bidi="ar-SA"/>
        </w:rPr>
        <w:t xml:space="preserve"> Чугуївського району Харківської області.</w:t>
      </w:r>
    </w:p>
    <w:p>
      <w:pPr>
        <w:pStyle w:val="ListParagraph"/>
        <w:numPr>
          <w:ilvl w:val="0"/>
          <w:numId w:val="2"/>
        </w:numPr>
        <w:shd w:fill="FFFFFF" w:val="clear"/>
        <w:tabs>
          <w:tab w:val="left" w:pos="0" w:leader="none"/>
        </w:tabs>
        <w:ind w:left="720" w:firstLine="567"/>
        <w:jc w:val="both"/>
        <w:rPr>
          <w:rFonts w:eastAsia="Times New Roman" w:cs="Times New Roman"/>
          <w:bCs/>
          <w:iCs/>
          <w:color w:val="000000"/>
          <w:lang w:val="uk-UA" w:bidi="ar-SA"/>
        </w:rPr>
      </w:pPr>
      <w:r>
        <w:rPr>
          <w:rFonts w:eastAsia="Times New Roman" w:cs="Times New Roman"/>
          <w:bCs/>
          <w:iCs/>
          <w:color w:val="000000"/>
          <w:lang w:val="uk-UA" w:bidi="ar-SA"/>
        </w:rPr>
      </w:r>
    </w:p>
    <w:p>
      <w:pPr>
        <w:pStyle w:val="ListParagraph"/>
        <w:keepNext/>
        <w:widowControl w:val="false"/>
        <w:numPr>
          <w:ilvl w:val="0"/>
          <w:numId w:val="2"/>
        </w:numPr>
        <w:shd w:val="clear" w:color="auto" w:fill="FFFFFF"/>
        <w:tabs>
          <w:tab w:val="left" w:pos="0" w:leader="none"/>
        </w:tabs>
        <w:suppressAutoHyphens w:val="true"/>
        <w:overflowPunct w:val="true"/>
        <w:bidi w:val="0"/>
        <w:ind w:left="0" w:right="0" w:firstLine="567"/>
        <w:jc w:val="both"/>
        <w:textAlignment w:val="baseline"/>
        <w:rPr/>
      </w:pPr>
      <w:r>
        <w:rPr>
          <w:rFonts w:eastAsia="Times New Roman" w:cs="Times New Roman"/>
          <w:bCs/>
          <w:iCs/>
          <w:color w:val="000000"/>
          <w:lang w:val="uk-UA" w:bidi="ar-SA"/>
        </w:rPr>
        <w:t>2. Рекомендувати гр. Омельченко Л.В. замовити проєкт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ListParagraph"/>
        <w:numPr>
          <w:ilvl w:val="0"/>
          <w:numId w:val="2"/>
        </w:numPr>
        <w:shd w:fill="FFFFFF" w:val="clear"/>
        <w:tabs>
          <w:tab w:val="left" w:pos="0" w:leader="none"/>
        </w:tabs>
        <w:ind w:left="720" w:firstLine="567"/>
        <w:jc w:val="both"/>
        <w:rPr>
          <w:rFonts w:eastAsia="Times New Roman" w:cs="Times New Roman"/>
          <w:bCs/>
          <w:iCs/>
          <w:color w:val="000000"/>
          <w:lang w:val="uk-UA" w:bidi="ar-SA"/>
        </w:rPr>
      </w:pPr>
      <w:r>
        <w:rPr>
          <w:rFonts w:eastAsia="Times New Roman" w:cs="Times New Roman"/>
          <w:bCs/>
          <w:iCs/>
          <w:color w:val="000000"/>
          <w:lang w:val="uk-UA" w:bidi="ar-SA"/>
        </w:rPr>
      </w:r>
    </w:p>
    <w:p>
      <w:pPr>
        <w:pStyle w:val="ListParagraph"/>
        <w:keepNext/>
        <w:widowControl w:val="false"/>
        <w:numPr>
          <w:ilvl w:val="0"/>
          <w:numId w:val="2"/>
        </w:numPr>
        <w:shd w:val="clear" w:color="auto" w:fill="FFFFFF"/>
        <w:tabs>
          <w:tab w:val="left" w:pos="0" w:leader="none"/>
        </w:tabs>
        <w:suppressAutoHyphens w:val="true"/>
        <w:overflowPunct w:val="true"/>
        <w:bidi w:val="0"/>
        <w:ind w:left="0" w:right="0" w:firstLine="567"/>
        <w:jc w:val="both"/>
        <w:textAlignment w:val="baseline"/>
        <w:rPr/>
      </w:pPr>
      <w:r>
        <w:rPr>
          <w:rFonts w:cs="Times New Roman"/>
          <w:iCs/>
        </w:rPr>
        <w:t>3.</w:t>
      </w:r>
      <w:r>
        <w:rPr>
          <w:rFonts w:cs="Times New Roman"/>
          <w:iCs/>
          <w:lang w:val="uk-UA"/>
        </w:rPr>
        <w:t xml:space="preserve">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fill="FFFFFF" w:val="clear"/>
        <w:ind w:left="0" w:firstLine="709"/>
        <w:jc w:val="both"/>
        <w:rPr>
          <w:rFonts w:cs="Times New Roman"/>
          <w:iCs/>
        </w:rPr>
      </w:pPr>
      <w:r>
        <w:rPr>
          <w:rFonts w:cs="Times New Roman"/>
          <w:iCs/>
        </w:rPr>
      </w:r>
    </w:p>
    <w:p>
      <w:pPr>
        <w:pStyle w:val="ListParagraph"/>
        <w:shd w:fill="FFFFFF" w:val="clear"/>
        <w:ind w:left="0" w:firstLine="709"/>
        <w:jc w:val="both"/>
        <w:rPr>
          <w:rFonts w:cs="Times New Roman"/>
          <w:iCs/>
        </w:rPr>
      </w:pPr>
      <w:r>
        <w:rPr>
          <w:rFonts w:cs="Times New Roman"/>
          <w:iCs/>
        </w:rPr>
      </w:r>
    </w:p>
    <w:p>
      <w:pPr>
        <w:pStyle w:val="ListParagraph"/>
        <w:shd w:fill="FFFFFF" w:val="clear"/>
        <w:ind w:left="0" w:firstLine="709"/>
        <w:jc w:val="both"/>
        <w:rPr>
          <w:rFonts w:cs="Times New Roman"/>
          <w:iCs/>
        </w:rPr>
      </w:pPr>
      <w:r>
        <w:rPr>
          <w:rFonts w:cs="Times New Roman"/>
          <w:iCs/>
        </w:rPr>
      </w:r>
    </w:p>
    <w:p>
      <w:pPr>
        <w:pStyle w:val="ListParagraph"/>
        <w:shd w:fill="FFFFFF" w:val="clear"/>
        <w:ind w:left="0" w:firstLine="709"/>
        <w:jc w:val="both"/>
        <w:rPr>
          <w:rFonts w:cs="Times New Roman"/>
          <w:iCs/>
        </w:rPr>
      </w:pPr>
      <w:r>
        <w:rPr>
          <w:rFonts w:cs="Times New Roman"/>
          <w:iCs/>
        </w:rPr>
      </w:r>
    </w:p>
    <w:p>
      <w:pPr>
        <w:pStyle w:val="Normal"/>
        <w:shd w:fill="FFFFFF" w:val="clear"/>
        <w:rPr>
          <w:rFonts w:cs="Times New Roman"/>
          <w:b/>
          <w:b/>
          <w:bCs/>
          <w:iCs/>
        </w:rPr>
      </w:pPr>
      <w:r>
        <w:rPr>
          <w:rFonts w:cs="Times New Roman"/>
          <w:b/>
          <w:bCs/>
          <w:iCs/>
        </w:rPr>
      </w:r>
    </w:p>
    <w:p>
      <w:pPr>
        <w:pStyle w:val="Normal"/>
        <w:shd w:fill="FFFFFF" w:val="clear"/>
        <w:jc w:val="both"/>
        <w:rPr/>
      </w:pPr>
      <w:r>
        <w:rPr>
          <w:rFonts w:eastAsia="Times New Roman" w:cs="Times New Roman"/>
          <w:b/>
          <w:bCs/>
          <w:iCs/>
          <w:color w:val="000000"/>
          <w:lang w:val="uk-UA" w:eastAsia="ru-RU" w:bidi="ar-SA"/>
        </w:rPr>
        <w:t xml:space="preserve"> </w:t>
      </w:r>
      <w:r>
        <w:rPr>
          <w:rFonts w:eastAsia="Times New Roman" w:cs="Times New Roman"/>
          <w:b/>
          <w:bCs/>
          <w:iCs/>
          <w:color w:val="000000"/>
          <w:lang w:val="uk-UA" w:eastAsia="ru-RU" w:bidi="ar-S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19"/>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paragraph" w:styleId="Style14">
    <w:name w:val="Заголовок"/>
    <w:basedOn w:val="Normal"/>
    <w:next w:val="Style15"/>
    <w:qFormat/>
    <w:pPr>
      <w:keepNext/>
      <w:shd w:fill="FFFFFF" w:val="clear"/>
      <w:spacing w:before="240" w:after="120"/>
    </w:pPr>
    <w:rPr>
      <w:rFonts w:ascii="Liberation Sans" w:hAnsi="Liberation Sans" w:eastAsia="Noto Sans CJK SC Regular" w:cs="FreeSans"/>
      <w:sz w:val="28"/>
      <w:szCs w:val="28"/>
    </w:rPr>
  </w:style>
  <w:style w:type="paragraph" w:styleId="Style15">
    <w:name w:val="Body Text"/>
    <w:basedOn w:val="Normal"/>
    <w:pPr>
      <w:shd w:fill="FFFFFF" w:val="clear"/>
      <w:spacing w:before="0" w:after="120"/>
    </w:pPr>
    <w:rPr/>
  </w:style>
  <w:style w:type="paragraph" w:styleId="Style16">
    <w:name w:val="List"/>
    <w:basedOn w:val="Style15"/>
    <w:pPr>
      <w:shd w:fill="FFFFFF" w:val="clear"/>
    </w:pPr>
    <w:rPr/>
  </w:style>
  <w:style w:type="paragraph" w:styleId="Style17">
    <w:name w:val="Caption"/>
    <w:basedOn w:val="Normal"/>
    <w:qFormat/>
    <w:pPr>
      <w:suppressLineNumbers/>
      <w:shd w:fill="FFFFFF" w:val="clear"/>
      <w:spacing w:before="120" w:after="120"/>
    </w:pPr>
    <w:rPr>
      <w:rFonts w:cs="FreeSans"/>
      <w:i/>
      <w:iCs/>
      <w:sz w:val="24"/>
      <w:szCs w:val="24"/>
    </w:rPr>
  </w:style>
  <w:style w:type="paragraph" w:styleId="Style18" w:customStyle="1">
    <w:name w:val="Покажчик"/>
    <w:basedOn w:val="Normal"/>
    <w:qFormat/>
    <w:pPr>
      <w:suppressLineNumbers/>
      <w:shd w:fill="FFFFFF" w:val="clear"/>
    </w:pPr>
    <w:rPr/>
  </w:style>
  <w:style w:type="paragraph" w:styleId="Style19">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0">
    <w:name w:val="Subtitle"/>
    <w:basedOn w:val="Style19"/>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Application>LibreOffice/5.1.6.2$Linux_X86_64 LibreOffice_project/10m0$Build-2</Application>
  <Pages>1</Pages>
  <Words>260</Words>
  <Characters>1734</Characters>
  <CharactersWithSpaces>2165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2021-04-17T07:49:00Z</cp:lastPrinted>
  <dcterms:modified xsi:type="dcterms:W3CDTF">2021-04-19T11:48:45Z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